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A609" w14:textId="77777777" w:rsidR="00395B6D" w:rsidRDefault="00395B6D"/>
    <w:p w14:paraId="40310D63" w14:textId="0CFBEE26" w:rsidR="00395B6D" w:rsidRDefault="00B97388">
      <w:r>
        <w:rPr>
          <w:noProof/>
        </w:rPr>
        <mc:AlternateContent>
          <mc:Choice Requires="wps">
            <w:drawing>
              <wp:anchor distT="45720" distB="45720" distL="114300" distR="114300" simplePos="0" relativeHeight="251659264" behindDoc="0" locked="0" layoutInCell="1" allowOverlap="1" wp14:anchorId="37EBE58C" wp14:editId="5F971357">
                <wp:simplePos x="0" y="0"/>
                <wp:positionH relativeFrom="column">
                  <wp:posOffset>2057400</wp:posOffset>
                </wp:positionH>
                <wp:positionV relativeFrom="paragraph">
                  <wp:posOffset>184150</wp:posOffset>
                </wp:positionV>
                <wp:extent cx="3028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noFill/>
                          <a:miter lim="800000"/>
                          <a:headEnd/>
                          <a:tailEnd/>
                        </a:ln>
                      </wps:spPr>
                      <wps:txbx>
                        <w:txbxContent>
                          <w:p w14:paraId="1D999B85" w14:textId="77777777" w:rsidR="00B97388" w:rsidRPr="009D54CC" w:rsidRDefault="00B97388" w:rsidP="00B97388">
                            <w:pPr>
                              <w:rPr>
                                <w:b/>
                                <w:bCs/>
                                <w:color w:val="FF0000"/>
                                <w:sz w:val="44"/>
                                <w:szCs w:val="44"/>
                              </w:rPr>
                            </w:pPr>
                            <w:r w:rsidRPr="009D54CC">
                              <w:rPr>
                                <w:b/>
                                <w:bCs/>
                                <w:color w:val="FF0000"/>
                                <w:sz w:val="44"/>
                                <w:szCs w:val="44"/>
                              </w:rPr>
                              <w:t xml:space="preserve">The Rio Rico Historical Society presents: </w:t>
                            </w:r>
                          </w:p>
                          <w:p w14:paraId="34D7F07A" w14:textId="06354DC7" w:rsidR="00B97388" w:rsidRDefault="00B973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BE58C" id="_x0000_t202" coordsize="21600,21600" o:spt="202" path="m,l,21600r21600,l21600,xe">
                <v:stroke joinstyle="miter"/>
                <v:path gradientshapeok="t" o:connecttype="rect"/>
              </v:shapetype>
              <v:shape id="Text Box 2" o:spid="_x0000_s1026" type="#_x0000_t202" style="position:absolute;margin-left:162pt;margin-top:14.5pt;width:23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Dd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" stroked="f">
                <v:textbox style="mso-fit-shape-to-text:t">
                  <w:txbxContent>
                    <w:p w14:paraId="1D999B85" w14:textId="77777777" w:rsidR="00B97388" w:rsidRPr="009D54CC" w:rsidRDefault="00B97388" w:rsidP="00B97388">
                      <w:pPr>
                        <w:rPr>
                          <w:b/>
                          <w:bCs/>
                          <w:color w:val="FF0000"/>
                          <w:sz w:val="44"/>
                          <w:szCs w:val="44"/>
                        </w:rPr>
                      </w:pPr>
                      <w:r w:rsidRPr="009D54CC">
                        <w:rPr>
                          <w:b/>
                          <w:bCs/>
                          <w:color w:val="FF0000"/>
                          <w:sz w:val="44"/>
                          <w:szCs w:val="44"/>
                        </w:rPr>
                        <w:t xml:space="preserve">The Rio Rico Historical Society presents: </w:t>
                      </w:r>
                    </w:p>
                    <w:p w14:paraId="34D7F07A" w14:textId="06354DC7" w:rsidR="00B97388" w:rsidRDefault="00B97388"/>
                  </w:txbxContent>
                </v:textbox>
                <w10:wrap type="square"/>
              </v:shape>
            </w:pict>
          </mc:Fallback>
        </mc:AlternateContent>
      </w:r>
      <w:r>
        <w:rPr>
          <w:noProof/>
        </w:rPr>
        <w:drawing>
          <wp:inline distT="0" distB="0" distL="0" distR="0" wp14:anchorId="75AEDAC7" wp14:editId="500C0971">
            <wp:extent cx="1445902" cy="1358900"/>
            <wp:effectExtent l="0" t="0" r="1905" b="0"/>
            <wp:docPr id="4" name="Picture 3">
              <a:extLst xmlns:a="http://schemas.openxmlformats.org/drawingml/2006/main">
                <a:ext uri="{FF2B5EF4-FFF2-40B4-BE49-F238E27FC236}">
                  <a16:creationId xmlns:a16="http://schemas.microsoft.com/office/drawing/2014/main" id="{80D32AC2-D3A1-6181-9858-A941C8E0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0D32AC2-D3A1-6181-9858-A941C8E09713}"/>
                        </a:ext>
                      </a:extLst>
                    </pic:cNvPr>
                    <pic:cNvPicPr>
                      <a:picLocks noChangeAspect="1"/>
                    </pic:cNvPicPr>
                  </pic:nvPicPr>
                  <pic:blipFill>
                    <a:blip r:embed="rId5" cstate="print"/>
                    <a:srcRect/>
                    <a:stretch>
                      <a:fillRect/>
                    </a:stretch>
                  </pic:blipFill>
                  <pic:spPr bwMode="auto">
                    <a:xfrm>
                      <a:off x="0" y="0"/>
                      <a:ext cx="1446665" cy="1359617"/>
                    </a:xfrm>
                    <a:prstGeom prst="rect">
                      <a:avLst/>
                    </a:prstGeom>
                    <a:noFill/>
                    <a:ln w="9525">
                      <a:noFill/>
                      <a:miter lim="800000"/>
                      <a:headEnd/>
                      <a:tailEnd/>
                    </a:ln>
                  </pic:spPr>
                </pic:pic>
              </a:graphicData>
            </a:graphic>
          </wp:inline>
        </w:drawing>
      </w:r>
    </w:p>
    <w:p w14:paraId="6E602113" w14:textId="67E8F0BF" w:rsidR="00D824BB" w:rsidRPr="008F1E1B" w:rsidRDefault="00D824BB">
      <w:pPr>
        <w:rPr>
          <w:sz w:val="32"/>
          <w:szCs w:val="32"/>
        </w:rPr>
      </w:pPr>
      <w:r w:rsidRPr="009D54CC">
        <w:rPr>
          <w:sz w:val="28"/>
          <w:szCs w:val="28"/>
        </w:rPr>
        <w:t>General Membership meeting FREE and open to the public,</w:t>
      </w:r>
      <w:r>
        <w:t xml:space="preserve"> </w:t>
      </w:r>
      <w:r w:rsidRPr="0096372C">
        <w:rPr>
          <w:b/>
          <w:bCs/>
          <w:sz w:val="32"/>
          <w:szCs w:val="32"/>
        </w:rPr>
        <w:t>March 19, 2024</w:t>
      </w:r>
      <w:r w:rsidRPr="008F1E1B">
        <w:rPr>
          <w:sz w:val="32"/>
          <w:szCs w:val="32"/>
        </w:rPr>
        <w:t xml:space="preserve"> at 6pm at the Rio Rico Community Center, 391 Avenida </w:t>
      </w:r>
      <w:r w:rsidR="007B54A0" w:rsidRPr="008F1E1B">
        <w:rPr>
          <w:sz w:val="32"/>
          <w:szCs w:val="32"/>
        </w:rPr>
        <w:t>Coatimundi</w:t>
      </w:r>
      <w:r w:rsidRPr="008F1E1B">
        <w:rPr>
          <w:sz w:val="32"/>
          <w:szCs w:val="32"/>
        </w:rPr>
        <w:t>, Rio Rico</w:t>
      </w:r>
      <w:r w:rsidR="0096372C">
        <w:rPr>
          <w:sz w:val="32"/>
          <w:szCs w:val="32"/>
        </w:rPr>
        <w:t>, Az</w:t>
      </w:r>
      <w:r w:rsidRPr="008F1E1B">
        <w:rPr>
          <w:sz w:val="32"/>
          <w:szCs w:val="32"/>
        </w:rPr>
        <w:t xml:space="preserve">. </w:t>
      </w:r>
    </w:p>
    <w:p w14:paraId="34EB088F" w14:textId="033D422F" w:rsidR="00D824BB" w:rsidRPr="001C7E4A" w:rsidRDefault="00B62873" w:rsidP="008F1E1B">
      <w:pPr>
        <w:jc w:val="center"/>
        <w:rPr>
          <w:b/>
          <w:bCs/>
          <w:i/>
          <w:iCs/>
          <w:sz w:val="48"/>
          <w:szCs w:val="48"/>
        </w:rPr>
      </w:pPr>
      <w:r w:rsidRPr="001C7E4A">
        <w:rPr>
          <w:b/>
          <w:bCs/>
          <w:i/>
          <w:iCs/>
          <w:sz w:val="48"/>
          <w:szCs w:val="48"/>
        </w:rPr>
        <w:t xml:space="preserve">Who Are the Sobaipuri </w:t>
      </w:r>
      <w:proofErr w:type="gramStart"/>
      <w:r w:rsidRPr="001C7E4A">
        <w:rPr>
          <w:b/>
          <w:bCs/>
          <w:i/>
          <w:iCs/>
          <w:sz w:val="48"/>
          <w:szCs w:val="48"/>
        </w:rPr>
        <w:t>O’</w:t>
      </w:r>
      <w:r w:rsidR="001C7E4A" w:rsidRPr="001C7E4A">
        <w:rPr>
          <w:b/>
          <w:bCs/>
          <w:i/>
          <w:iCs/>
          <w:sz w:val="48"/>
          <w:szCs w:val="48"/>
        </w:rPr>
        <w:t>o</w:t>
      </w:r>
      <w:r w:rsidRPr="001C7E4A">
        <w:rPr>
          <w:b/>
          <w:bCs/>
          <w:i/>
          <w:iCs/>
          <w:sz w:val="48"/>
          <w:szCs w:val="48"/>
        </w:rPr>
        <w:t>dham ?</w:t>
      </w:r>
      <w:proofErr w:type="gramEnd"/>
    </w:p>
    <w:p w14:paraId="6E3EC132" w14:textId="0E5DF5A3" w:rsidR="00D824BB" w:rsidRPr="009D54CC" w:rsidRDefault="00D824BB">
      <w:pPr>
        <w:rPr>
          <w:sz w:val="32"/>
          <w:szCs w:val="32"/>
        </w:rPr>
      </w:pPr>
      <w:r w:rsidRPr="009D54CC">
        <w:rPr>
          <w:sz w:val="32"/>
          <w:szCs w:val="32"/>
        </w:rPr>
        <w:t xml:space="preserve">Guest Speakers: </w:t>
      </w:r>
    </w:p>
    <w:p w14:paraId="18F24906" w14:textId="22EF222F" w:rsidR="001C7E4A" w:rsidRDefault="00D824BB" w:rsidP="00D824BB">
      <w:pPr>
        <w:pStyle w:val="ListParagraph"/>
        <w:numPr>
          <w:ilvl w:val="0"/>
          <w:numId w:val="1"/>
        </w:numPr>
        <w:rPr>
          <w:sz w:val="32"/>
          <w:szCs w:val="32"/>
        </w:rPr>
      </w:pPr>
      <w:r w:rsidRPr="001C7E4A">
        <w:rPr>
          <w:sz w:val="32"/>
          <w:szCs w:val="32"/>
        </w:rPr>
        <w:t xml:space="preserve">Tony Burrell, Cultural </w:t>
      </w:r>
      <w:r w:rsidR="00E143FF">
        <w:rPr>
          <w:sz w:val="32"/>
          <w:szCs w:val="32"/>
        </w:rPr>
        <w:t>h</w:t>
      </w:r>
      <w:r w:rsidRPr="001C7E4A">
        <w:rPr>
          <w:sz w:val="32"/>
          <w:szCs w:val="32"/>
        </w:rPr>
        <w:t xml:space="preserve">istorian of </w:t>
      </w:r>
      <w:bookmarkStart w:id="0" w:name="_Hlk158627126"/>
      <w:bookmarkStart w:id="1" w:name="_Hlk158624701"/>
      <w:r w:rsidRPr="001C7E4A">
        <w:rPr>
          <w:sz w:val="32"/>
          <w:szCs w:val="32"/>
        </w:rPr>
        <w:t>Sobaipuri</w:t>
      </w:r>
      <w:bookmarkEnd w:id="0"/>
      <w:r w:rsidRPr="001C7E4A">
        <w:rPr>
          <w:sz w:val="32"/>
          <w:szCs w:val="32"/>
        </w:rPr>
        <w:t xml:space="preserve"> O’</w:t>
      </w:r>
      <w:r w:rsidR="001C7E4A" w:rsidRPr="001C7E4A">
        <w:rPr>
          <w:sz w:val="32"/>
          <w:szCs w:val="32"/>
        </w:rPr>
        <w:t>o</w:t>
      </w:r>
      <w:r w:rsidRPr="001C7E4A">
        <w:rPr>
          <w:sz w:val="32"/>
          <w:szCs w:val="32"/>
        </w:rPr>
        <w:t xml:space="preserve">dham </w:t>
      </w:r>
      <w:bookmarkEnd w:id="1"/>
      <w:r w:rsidR="00E143FF">
        <w:rPr>
          <w:sz w:val="32"/>
          <w:szCs w:val="32"/>
        </w:rPr>
        <w:t>h</w:t>
      </w:r>
      <w:r w:rsidRPr="001C7E4A">
        <w:rPr>
          <w:sz w:val="32"/>
          <w:szCs w:val="32"/>
        </w:rPr>
        <w:t>eritage</w:t>
      </w:r>
      <w:r w:rsidR="00E143FF">
        <w:rPr>
          <w:sz w:val="32"/>
          <w:szCs w:val="32"/>
        </w:rPr>
        <w:t xml:space="preserve"> and cultural specialist of the ethnographic team</w:t>
      </w:r>
      <w:r w:rsidR="001C7E4A" w:rsidRPr="001C7E4A">
        <w:rPr>
          <w:sz w:val="32"/>
          <w:szCs w:val="32"/>
        </w:rPr>
        <w:t xml:space="preserve">. </w:t>
      </w:r>
    </w:p>
    <w:p w14:paraId="2098292E" w14:textId="099A09D9" w:rsidR="00D824BB" w:rsidRPr="001C7E4A" w:rsidRDefault="001C7E4A" w:rsidP="00D824BB">
      <w:pPr>
        <w:pStyle w:val="ListParagraph"/>
        <w:numPr>
          <w:ilvl w:val="0"/>
          <w:numId w:val="1"/>
        </w:numPr>
        <w:rPr>
          <w:sz w:val="32"/>
          <w:szCs w:val="32"/>
        </w:rPr>
      </w:pPr>
      <w:r>
        <w:rPr>
          <w:sz w:val="32"/>
          <w:szCs w:val="32"/>
        </w:rPr>
        <w:t>Davi</w:t>
      </w:r>
      <w:r w:rsidR="00D824BB" w:rsidRPr="001C7E4A">
        <w:rPr>
          <w:sz w:val="32"/>
          <w:szCs w:val="32"/>
        </w:rPr>
        <w:t xml:space="preserve">d Tenario, </w:t>
      </w:r>
      <w:r>
        <w:rPr>
          <w:sz w:val="32"/>
          <w:szCs w:val="32"/>
        </w:rPr>
        <w:t>N</w:t>
      </w:r>
      <w:r w:rsidR="00D824BB" w:rsidRPr="001C7E4A">
        <w:rPr>
          <w:sz w:val="32"/>
          <w:szCs w:val="32"/>
        </w:rPr>
        <w:t xml:space="preserve">atural </w:t>
      </w:r>
      <w:r>
        <w:rPr>
          <w:sz w:val="32"/>
          <w:szCs w:val="32"/>
        </w:rPr>
        <w:t>R</w:t>
      </w:r>
      <w:r w:rsidR="00D824BB" w:rsidRPr="001C7E4A">
        <w:rPr>
          <w:sz w:val="32"/>
          <w:szCs w:val="32"/>
        </w:rPr>
        <w:t>esources</w:t>
      </w:r>
      <w:r>
        <w:rPr>
          <w:sz w:val="32"/>
          <w:szCs w:val="32"/>
        </w:rPr>
        <w:t xml:space="preserve"> Director</w:t>
      </w:r>
      <w:r w:rsidR="00D824BB" w:rsidRPr="001C7E4A">
        <w:rPr>
          <w:sz w:val="32"/>
          <w:szCs w:val="32"/>
        </w:rPr>
        <w:t xml:space="preserve"> &amp; cultural specialist of the ethnographic team</w:t>
      </w:r>
      <w:r>
        <w:rPr>
          <w:sz w:val="32"/>
          <w:szCs w:val="32"/>
        </w:rPr>
        <w:t xml:space="preserve">. </w:t>
      </w:r>
    </w:p>
    <w:p w14:paraId="1F0CB11D" w14:textId="26E101C1" w:rsidR="00D824BB" w:rsidRPr="009D54CC" w:rsidRDefault="00D824BB" w:rsidP="00D824BB">
      <w:pPr>
        <w:pStyle w:val="ListParagraph"/>
        <w:numPr>
          <w:ilvl w:val="0"/>
          <w:numId w:val="1"/>
        </w:numPr>
        <w:rPr>
          <w:sz w:val="32"/>
          <w:szCs w:val="32"/>
        </w:rPr>
      </w:pPr>
      <w:r w:rsidRPr="009D54CC">
        <w:rPr>
          <w:sz w:val="32"/>
          <w:szCs w:val="32"/>
        </w:rPr>
        <w:t>Dr. Deni Seymour, an independent research</w:t>
      </w:r>
      <w:r w:rsidR="001C7E4A">
        <w:rPr>
          <w:sz w:val="32"/>
          <w:szCs w:val="32"/>
        </w:rPr>
        <w:t>er</w:t>
      </w:r>
      <w:r w:rsidRPr="009D54CC">
        <w:rPr>
          <w:sz w:val="32"/>
          <w:szCs w:val="32"/>
        </w:rPr>
        <w:t xml:space="preserve"> </w:t>
      </w:r>
      <w:r w:rsidR="001C7E4A">
        <w:rPr>
          <w:sz w:val="32"/>
          <w:szCs w:val="32"/>
        </w:rPr>
        <w:t xml:space="preserve">and cultural specialist of the San Xavier del </w:t>
      </w:r>
      <w:proofErr w:type="spellStart"/>
      <w:proofErr w:type="gramStart"/>
      <w:r w:rsidR="001C7E4A">
        <w:rPr>
          <w:sz w:val="32"/>
          <w:szCs w:val="32"/>
        </w:rPr>
        <w:t>Wa:k</w:t>
      </w:r>
      <w:proofErr w:type="spellEnd"/>
      <w:proofErr w:type="gramEnd"/>
      <w:r w:rsidR="001C7E4A">
        <w:rPr>
          <w:sz w:val="32"/>
          <w:szCs w:val="32"/>
        </w:rPr>
        <w:t xml:space="preserve"> ethnographic team.  </w:t>
      </w:r>
      <w:r w:rsidR="00E143FF">
        <w:rPr>
          <w:sz w:val="32"/>
          <w:szCs w:val="32"/>
        </w:rPr>
        <w:t>For four decades s</w:t>
      </w:r>
      <w:r w:rsidR="001C7E4A">
        <w:rPr>
          <w:sz w:val="32"/>
          <w:szCs w:val="32"/>
        </w:rPr>
        <w:t xml:space="preserve">he has studied the </w:t>
      </w:r>
      <w:r w:rsidR="001C7E4A" w:rsidRPr="001C7E4A">
        <w:rPr>
          <w:sz w:val="32"/>
          <w:szCs w:val="32"/>
        </w:rPr>
        <w:t>Sobaipuri</w:t>
      </w:r>
      <w:r w:rsidR="001C7E4A">
        <w:rPr>
          <w:sz w:val="32"/>
          <w:szCs w:val="32"/>
        </w:rPr>
        <w:t xml:space="preserve">, some of the </w:t>
      </w:r>
      <w:r w:rsidRPr="009D54CC">
        <w:rPr>
          <w:sz w:val="32"/>
          <w:szCs w:val="32"/>
        </w:rPr>
        <w:t>ancestors of today’s O’</w:t>
      </w:r>
      <w:r w:rsidR="001C7E4A">
        <w:rPr>
          <w:sz w:val="32"/>
          <w:szCs w:val="32"/>
        </w:rPr>
        <w:t>o</w:t>
      </w:r>
      <w:r w:rsidRPr="009D54CC">
        <w:rPr>
          <w:sz w:val="32"/>
          <w:szCs w:val="32"/>
        </w:rPr>
        <w:t>dham</w:t>
      </w:r>
      <w:r w:rsidR="001C7E4A">
        <w:rPr>
          <w:sz w:val="32"/>
          <w:szCs w:val="32"/>
        </w:rPr>
        <w:t xml:space="preserve">. </w:t>
      </w:r>
      <w:r w:rsidRPr="009D54CC">
        <w:rPr>
          <w:sz w:val="32"/>
          <w:szCs w:val="32"/>
        </w:rPr>
        <w:t xml:space="preserve">Dr. Seymour is the discoverer of Coronado’s townsite of 1541 in Santa Cruz County. </w:t>
      </w:r>
    </w:p>
    <w:p w14:paraId="6A919A67" w14:textId="1D7ADE71" w:rsidR="00D824BB" w:rsidRPr="009D54CC" w:rsidRDefault="00D824BB" w:rsidP="00D824BB">
      <w:pPr>
        <w:rPr>
          <w:sz w:val="32"/>
          <w:szCs w:val="32"/>
        </w:rPr>
      </w:pPr>
      <w:r w:rsidRPr="009D54CC">
        <w:rPr>
          <w:sz w:val="32"/>
          <w:szCs w:val="32"/>
        </w:rPr>
        <w:t xml:space="preserve">Tony Burrell, David Tenario and Dr. Deni Seymour will present a talk on the </w:t>
      </w:r>
      <w:r w:rsidR="001C7E4A">
        <w:rPr>
          <w:sz w:val="32"/>
          <w:szCs w:val="32"/>
        </w:rPr>
        <w:t xml:space="preserve">ancestral people known as the </w:t>
      </w:r>
      <w:r w:rsidR="00B62873">
        <w:rPr>
          <w:sz w:val="32"/>
          <w:szCs w:val="32"/>
        </w:rPr>
        <w:t xml:space="preserve">Sobaipuri </w:t>
      </w:r>
      <w:r w:rsidR="007B5C85" w:rsidRPr="009D54CC">
        <w:rPr>
          <w:sz w:val="32"/>
          <w:szCs w:val="32"/>
        </w:rPr>
        <w:t>O’</w:t>
      </w:r>
      <w:r w:rsidR="001C7E4A">
        <w:rPr>
          <w:sz w:val="32"/>
          <w:szCs w:val="32"/>
        </w:rPr>
        <w:t>o</w:t>
      </w:r>
      <w:r w:rsidR="007B5C85" w:rsidRPr="009D54CC">
        <w:rPr>
          <w:sz w:val="32"/>
          <w:szCs w:val="32"/>
        </w:rPr>
        <w:t>dham</w:t>
      </w:r>
      <w:r w:rsidR="001C7E4A">
        <w:rPr>
          <w:sz w:val="32"/>
          <w:szCs w:val="32"/>
        </w:rPr>
        <w:t xml:space="preserve"> who occupied the Santa Cruz Valley and other valleys of southeastern Arizona. These riverside farmers occupied permanent settlements and greeted the Coronado expedition and ultimately routed them from the region. This presentation will characterize who they were. </w:t>
      </w:r>
    </w:p>
    <w:p w14:paraId="0C9ADC02" w14:textId="77777777" w:rsidR="002E600A" w:rsidRDefault="002E600A" w:rsidP="00D824BB"/>
    <w:p w14:paraId="2D1C92C7" w14:textId="11DF78A0" w:rsidR="002E600A" w:rsidRDefault="002E600A" w:rsidP="00D824BB">
      <w:r>
        <w:rPr>
          <w:noProof/>
        </w:rPr>
        <w:drawing>
          <wp:anchor distT="0" distB="0" distL="114300" distR="114300" simplePos="0" relativeHeight="251660288" behindDoc="0" locked="0" layoutInCell="1" allowOverlap="1" wp14:anchorId="45235FAD" wp14:editId="3D8F2C12">
            <wp:simplePos x="457200" y="7493000"/>
            <wp:positionH relativeFrom="margin">
              <wp:align>center</wp:align>
            </wp:positionH>
            <wp:positionV relativeFrom="margin">
              <wp:align>bottom</wp:align>
            </wp:positionV>
            <wp:extent cx="2130552" cy="1993392"/>
            <wp:effectExtent l="0" t="0" r="3175" b="6985"/>
            <wp:wrapSquare wrapText="bothSides"/>
            <wp:docPr id="3" name="Picture 2" descr="Man in the Maze motif on hand woven bas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 in the Maze motif on hand woven baske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0552" cy="1993392"/>
                    </a:xfrm>
                    <a:prstGeom prst="rect">
                      <a:avLst/>
                    </a:prstGeom>
                    <a:noFill/>
                    <a:ln>
                      <a:noFill/>
                    </a:ln>
                  </pic:spPr>
                </pic:pic>
              </a:graphicData>
            </a:graphic>
          </wp:anchor>
        </w:drawing>
      </w:r>
    </w:p>
    <w:sectPr w:rsidR="002E600A" w:rsidSect="005529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C6D6C"/>
    <w:multiLevelType w:val="hybridMultilevel"/>
    <w:tmpl w:val="02AA9204"/>
    <w:lvl w:ilvl="0" w:tplc="1EB0BE2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222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38"/>
    <w:rsid w:val="00082A9A"/>
    <w:rsid w:val="001330A8"/>
    <w:rsid w:val="00165152"/>
    <w:rsid w:val="001C7E4A"/>
    <w:rsid w:val="00215B7E"/>
    <w:rsid w:val="002E600A"/>
    <w:rsid w:val="00395B6D"/>
    <w:rsid w:val="004D3797"/>
    <w:rsid w:val="004D6807"/>
    <w:rsid w:val="005529C5"/>
    <w:rsid w:val="00590193"/>
    <w:rsid w:val="005A6C27"/>
    <w:rsid w:val="006E345D"/>
    <w:rsid w:val="00760C58"/>
    <w:rsid w:val="00774CD0"/>
    <w:rsid w:val="007B54A0"/>
    <w:rsid w:val="007B5C85"/>
    <w:rsid w:val="008F1E1B"/>
    <w:rsid w:val="00952D0D"/>
    <w:rsid w:val="0096372C"/>
    <w:rsid w:val="009A61E1"/>
    <w:rsid w:val="009D54CC"/>
    <w:rsid w:val="00AC3A1C"/>
    <w:rsid w:val="00B51D19"/>
    <w:rsid w:val="00B62873"/>
    <w:rsid w:val="00B70334"/>
    <w:rsid w:val="00B97388"/>
    <w:rsid w:val="00BE3988"/>
    <w:rsid w:val="00D16638"/>
    <w:rsid w:val="00D824BB"/>
    <w:rsid w:val="00DB490A"/>
    <w:rsid w:val="00E1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3337"/>
  <w15:chartTrackingRefBased/>
  <w15:docId w15:val="{369D8368-1AFA-432A-B3AF-408B0078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Novak</dc:creator>
  <cp:keywords/>
  <dc:description/>
  <cp:lastModifiedBy>vfsainz1@gmail.com</cp:lastModifiedBy>
  <cp:revision>2</cp:revision>
  <dcterms:created xsi:type="dcterms:W3CDTF">2024-02-28T18:57:00Z</dcterms:created>
  <dcterms:modified xsi:type="dcterms:W3CDTF">2024-02-28T18:57:00Z</dcterms:modified>
</cp:coreProperties>
</file>